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pacing w:val="-17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pacing w:val="-17"/>
          <w:sz w:val="30"/>
          <w:szCs w:val="30"/>
          <w:lang w:eastAsia="zh-CN"/>
        </w:rPr>
        <w:t>附件１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spacing w:val="-17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pacing w:val="-17"/>
          <w:sz w:val="36"/>
          <w:szCs w:val="36"/>
        </w:rPr>
        <w:t>2022年</w:t>
      </w:r>
      <w:r>
        <w:rPr>
          <w:rFonts w:hint="eastAsia" w:ascii="华文中宋" w:hAnsi="华文中宋" w:eastAsia="华文中宋" w:cs="华文中宋"/>
          <w:b/>
          <w:bCs/>
          <w:spacing w:val="-17"/>
          <w:sz w:val="36"/>
          <w:szCs w:val="36"/>
          <w:lang w:val="en-US" w:eastAsia="zh-CN"/>
        </w:rPr>
        <w:t>前湾新区</w:t>
      </w:r>
      <w:r>
        <w:rPr>
          <w:rFonts w:hint="eastAsia" w:ascii="华文中宋" w:hAnsi="华文中宋" w:eastAsia="华文中宋" w:cs="华文中宋"/>
          <w:b/>
          <w:bCs/>
          <w:spacing w:val="-17"/>
          <w:sz w:val="36"/>
          <w:szCs w:val="36"/>
        </w:rPr>
        <w:t>公开招聘专职社区工作者计划表</w:t>
      </w:r>
    </w:p>
    <w:tbl>
      <w:tblPr>
        <w:tblStyle w:val="5"/>
        <w:tblpPr w:leftFromText="180" w:rightFromText="180" w:vertAnchor="text" w:horzAnchor="page" w:tblpX="1080" w:tblpY="448"/>
        <w:tblOverlap w:val="never"/>
        <w:tblW w:w="10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680"/>
        <w:gridCol w:w="705"/>
        <w:gridCol w:w="795"/>
        <w:gridCol w:w="2500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68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0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9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57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02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年龄、学历、户籍及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其他要求</w:t>
            </w:r>
          </w:p>
        </w:tc>
        <w:tc>
          <w:tcPr>
            <w:tcW w:w="32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笔试附加分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OLE_LINK1" w:colFirst="3" w:colLast="3"/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社工委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前湾社工委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社工1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500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8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8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8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8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8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8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8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日及以后出生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（应届生不限）；本科及以上学历；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宁波大市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配偶现在新区内企业工作且属于重点高层次人才的（见附件《重点高层次人才认定标准》），户籍不限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3295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.助理社会工作师加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2.社会工作师加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高级社会工作师加3分；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.中共党员（含预备）加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  <w:lang w:eastAsia="zh-CN"/>
              </w:rPr>
              <w:t>（附件</w:t>
            </w: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15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.退役军人加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或配偶在前湾社工委置有房产且居住满一年加1分。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附加分可累加。助理社会工作师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社会工作师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和高级社会工作师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不累计加分。</w:t>
            </w:r>
          </w:p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前湾社工委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50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5" w:type="dxa"/>
            <w:vMerge w:val="continue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前湾社工委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500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 w:themeColor="text1"/>
                <w:spacing w:val="8"/>
                <w:sz w:val="24"/>
                <w:szCs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1982年7月24日至1992年7月23日期间出生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（应届生不限）；本科及以上学历；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宁波大市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配偶现在新区内企业工作且属于重点高层次人才的（见附件《重点高层次人才认定标准》），户籍不限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3295" w:type="dxa"/>
            <w:vMerge w:val="continue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前湾社工委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50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5" w:type="dxa"/>
            <w:vMerge w:val="continue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前湾社工委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2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500" w:type="dxa"/>
            <w:vMerge w:val="restart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面向2022年普通高校应届毕业生；本科及以上学历；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宁波大市户籍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宁波大市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生源地</w:t>
            </w:r>
            <w:r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或宁波市全日制普通高校2022年度应届毕业生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3295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前湾社工委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500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95" w:type="dxa"/>
            <w:vMerge w:val="continue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/>
    <w:tbl>
      <w:tblPr>
        <w:tblStyle w:val="5"/>
        <w:tblpPr w:leftFromText="180" w:rightFromText="180" w:vertAnchor="text" w:horzAnchor="page" w:tblpX="1080" w:tblpY="448"/>
        <w:tblOverlap w:val="never"/>
        <w:tblW w:w="100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1680"/>
        <w:gridCol w:w="705"/>
        <w:gridCol w:w="795"/>
        <w:gridCol w:w="2500"/>
        <w:gridCol w:w="3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0" w:hRule="atLeast"/>
        </w:trPr>
        <w:tc>
          <w:tcPr>
            <w:tcW w:w="1102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  <w:lang w:val="en-US" w:eastAsia="zh-CN"/>
              </w:rPr>
              <w:t>四灶浦社工委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四灶浦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社工委</w:t>
            </w:r>
            <w:r>
              <w:rPr>
                <w:rFonts w:eastAsia="仿宋_GB2312"/>
                <w:kern w:val="0"/>
                <w:sz w:val="24"/>
              </w:rPr>
              <w:t>社工1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4"/>
                <w:lang w:eastAsia="zh-CN"/>
              </w:rPr>
            </w:pPr>
            <w:r>
              <w:rPr>
                <w:rFonts w:hint="eastAsia" w:eastAsia="仿宋_GB2312"/>
                <w:kern w:val="2"/>
                <w:sz w:val="24"/>
                <w:lang w:eastAsia="zh-CN"/>
              </w:rPr>
              <w:t>不限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eastAsia="仿宋_GB2312"/>
                <w:kern w:val="2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2500" w:type="dxa"/>
            <w:vMerge w:val="restart"/>
            <w:vAlign w:val="center"/>
          </w:tcPr>
          <w:p>
            <w:pPr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199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  <w:r>
              <w:rPr>
                <w:rFonts w:eastAsia="仿宋_GB2312"/>
                <w:kern w:val="0"/>
                <w:sz w:val="24"/>
              </w:rPr>
              <w:t>年7月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24</w:t>
            </w:r>
            <w:r>
              <w:rPr>
                <w:rFonts w:eastAsia="仿宋_GB2312"/>
                <w:kern w:val="0"/>
                <w:sz w:val="24"/>
              </w:rPr>
              <w:t>日</w:t>
            </w:r>
            <w:r>
              <w:rPr>
                <w:rFonts w:hint="eastAsia" w:eastAsia="仿宋_GB2312"/>
                <w:kern w:val="0"/>
                <w:sz w:val="24"/>
              </w:rPr>
              <w:t>及</w:t>
            </w:r>
            <w:r>
              <w:rPr>
                <w:rFonts w:eastAsia="仿宋_GB2312"/>
                <w:kern w:val="0"/>
                <w:sz w:val="24"/>
              </w:rPr>
              <w:t>以后出生</w:t>
            </w:r>
            <w:r>
              <w:rPr>
                <w:rFonts w:hint="eastAsia" w:eastAsia="仿宋_GB2312"/>
                <w:kern w:val="0"/>
                <w:sz w:val="24"/>
              </w:rPr>
              <w:t>（应届生不限）</w:t>
            </w:r>
            <w:r>
              <w:rPr>
                <w:rFonts w:eastAsia="仿宋_GB2312"/>
                <w:kern w:val="0"/>
                <w:sz w:val="24"/>
              </w:rPr>
              <w:t>；</w:t>
            </w:r>
            <w:r>
              <w:rPr>
                <w:rFonts w:hint="eastAsia" w:eastAsia="仿宋_GB2312"/>
                <w:kern w:val="0"/>
                <w:sz w:val="24"/>
              </w:rPr>
              <w:t>本科</w:t>
            </w:r>
            <w:r>
              <w:rPr>
                <w:rFonts w:eastAsia="仿宋_GB2312"/>
                <w:kern w:val="0"/>
                <w:sz w:val="24"/>
              </w:rPr>
              <w:t>及以上学历；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宁波大市</w:t>
            </w:r>
            <w:r>
              <w:rPr>
                <w:rFonts w:eastAsia="仿宋_GB2312"/>
                <w:kern w:val="0"/>
                <w:sz w:val="24"/>
              </w:rPr>
              <w:t>户籍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，</w:t>
            </w:r>
            <w:r>
              <w:rPr>
                <w:rFonts w:hint="eastAsia" w:eastAsia="仿宋_GB2312"/>
                <w:kern w:val="0"/>
                <w:sz w:val="24"/>
              </w:rPr>
              <w:t>配偶现在新区内企业工作且属于重点高层次人才的（见附件《重点高层次人才认定标准》），户籍不限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3295" w:type="dxa"/>
            <w:vMerge w:val="restart"/>
            <w:vAlign w:val="center"/>
          </w:tcPr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</w:rPr>
              <w:t>.助理社会工作师加</w:t>
            </w: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</w:rPr>
              <w:t>分；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</w:rPr>
              <w:t>2.社会工作师（中级）加</w:t>
            </w: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</w:rPr>
              <w:t>分；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  <w:lang w:val="en-US" w:eastAsia="zh-CN"/>
              </w:rPr>
              <w:t>3.高级社会工作师加3分；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</w:rPr>
              <w:t>.中共党员（含预备）加</w:t>
            </w: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  <w:lang w:eastAsia="zh-CN"/>
              </w:rPr>
              <w:t>（附件</w:t>
            </w: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spacing w:val="15"/>
                <w:kern w:val="0"/>
                <w:sz w:val="24"/>
                <w:szCs w:val="24"/>
                <w:lang w:eastAsia="zh-CN"/>
              </w:rPr>
              <w:t>）；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.退役军人加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分。</w:t>
            </w:r>
          </w:p>
          <w:p>
            <w:pPr>
              <w:spacing w:line="30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附加分可累加。助理社会工作师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社会工作师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中级）和高级社会工作师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不累计加分。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四灶浦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社工委</w:t>
            </w:r>
            <w:r>
              <w:rPr>
                <w:rFonts w:eastAsia="仿宋_GB2312"/>
                <w:kern w:val="0"/>
                <w:sz w:val="24"/>
              </w:rPr>
              <w:t>社工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男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eastAsia="仿宋_GB2312"/>
                <w:kern w:val="2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500" w:type="dxa"/>
            <w:vMerge w:val="restart"/>
            <w:vAlign w:val="center"/>
          </w:tcPr>
          <w:p>
            <w:pPr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</w:rPr>
              <w:t>198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eastAsia="仿宋_GB2312"/>
                <w:kern w:val="0"/>
                <w:sz w:val="24"/>
              </w:rPr>
              <w:t>年7月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24</w:t>
            </w:r>
            <w:r>
              <w:rPr>
                <w:rFonts w:hint="eastAsia" w:eastAsia="仿宋_GB2312"/>
                <w:kern w:val="0"/>
                <w:sz w:val="24"/>
              </w:rPr>
              <w:t>日至199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eastAsia="仿宋_GB2312"/>
                <w:kern w:val="0"/>
                <w:sz w:val="24"/>
              </w:rPr>
              <w:t>年7月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23</w:t>
            </w:r>
            <w:bookmarkStart w:id="1" w:name="_GoBack"/>
            <w:bookmarkEnd w:id="1"/>
            <w:r>
              <w:rPr>
                <w:rFonts w:hint="eastAsia" w:eastAsia="仿宋_GB2312"/>
                <w:kern w:val="0"/>
                <w:sz w:val="24"/>
              </w:rPr>
              <w:t>日期间出生（应届生不限）</w:t>
            </w:r>
            <w:r>
              <w:rPr>
                <w:rFonts w:eastAsia="仿宋_GB2312"/>
                <w:kern w:val="0"/>
                <w:sz w:val="24"/>
              </w:rPr>
              <w:t>；本科及以上学历；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宁波大市</w:t>
            </w:r>
            <w:r>
              <w:rPr>
                <w:rFonts w:eastAsia="仿宋_GB2312"/>
                <w:kern w:val="0"/>
                <w:sz w:val="24"/>
              </w:rPr>
              <w:t>户籍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，</w:t>
            </w:r>
            <w:r>
              <w:rPr>
                <w:rFonts w:hint="eastAsia" w:eastAsia="仿宋_GB2312"/>
                <w:kern w:val="0"/>
                <w:sz w:val="24"/>
              </w:rPr>
              <w:t>配偶现在新区内企业工作且属于重点高层次人才的（见附件《重点高层次人才认定标准》），户籍不限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。</w:t>
            </w:r>
          </w:p>
        </w:tc>
        <w:tc>
          <w:tcPr>
            <w:tcW w:w="3295" w:type="dxa"/>
            <w:vMerge w:val="continue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四灶浦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社工委</w:t>
            </w:r>
            <w:r>
              <w:rPr>
                <w:rFonts w:eastAsia="仿宋_GB2312"/>
                <w:kern w:val="0"/>
                <w:sz w:val="24"/>
              </w:rPr>
              <w:t>社工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eastAsia="仿宋_GB2312"/>
                <w:kern w:val="2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500" w:type="dxa"/>
            <w:vMerge w:val="continue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295" w:type="dxa"/>
            <w:vMerge w:val="continue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四灶浦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社工委</w:t>
            </w:r>
            <w:r>
              <w:rPr>
                <w:rFonts w:eastAsia="仿宋_GB2312"/>
                <w:kern w:val="0"/>
                <w:sz w:val="24"/>
              </w:rPr>
              <w:t>社工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男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eastAsia="仿宋_GB2312"/>
                <w:kern w:val="2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500" w:type="dxa"/>
            <w:vMerge w:val="restart"/>
            <w:vAlign w:val="center"/>
          </w:tcPr>
          <w:p>
            <w:pPr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面向2022年普通高校应届毕业生</w:t>
            </w:r>
            <w:r>
              <w:rPr>
                <w:rFonts w:hint="eastAsia" w:eastAsia="仿宋_GB2312"/>
                <w:kern w:val="0"/>
                <w:sz w:val="24"/>
              </w:rPr>
              <w:t>；本科</w:t>
            </w:r>
            <w:r>
              <w:rPr>
                <w:rFonts w:eastAsia="仿宋_GB2312"/>
                <w:kern w:val="0"/>
                <w:sz w:val="24"/>
              </w:rPr>
              <w:t>以上学历；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宁波大市</w:t>
            </w:r>
            <w:r>
              <w:rPr>
                <w:rFonts w:eastAsia="仿宋_GB2312"/>
                <w:kern w:val="0"/>
                <w:sz w:val="24"/>
              </w:rPr>
              <w:t>户籍</w:t>
            </w:r>
            <w:r>
              <w:rPr>
                <w:rFonts w:hint="eastAsia" w:eastAsia="仿宋_GB2312"/>
                <w:kern w:val="0"/>
                <w:sz w:val="24"/>
              </w:rPr>
              <w:t>或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宁波大市</w:t>
            </w:r>
            <w:r>
              <w:rPr>
                <w:rFonts w:hint="eastAsia" w:eastAsia="仿宋_GB2312"/>
                <w:kern w:val="0"/>
                <w:sz w:val="24"/>
              </w:rPr>
              <w:t>生源地</w:t>
            </w:r>
            <w:r>
              <w:rPr>
                <w:rFonts w:hint="default" w:eastAsia="仿宋_GB2312"/>
                <w:kern w:val="0"/>
                <w:sz w:val="24"/>
              </w:rPr>
              <w:t>或宁波市全日制普通高校2022年度应届毕业生</w:t>
            </w:r>
            <w:r>
              <w:rPr>
                <w:rFonts w:hint="eastAsia" w:eastAsia="仿宋_GB2312"/>
                <w:kern w:val="0"/>
                <w:sz w:val="24"/>
                <w:lang w:eastAsia="zh-CN"/>
              </w:rPr>
              <w:t>。</w:t>
            </w:r>
          </w:p>
        </w:tc>
        <w:tc>
          <w:tcPr>
            <w:tcW w:w="3295" w:type="dxa"/>
            <w:vMerge w:val="continue"/>
            <w:vAlign w:val="center"/>
          </w:tcPr>
          <w:p>
            <w:pPr>
              <w:spacing w:line="300" w:lineRule="exac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02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四灶浦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社工委</w:t>
            </w:r>
            <w:r>
              <w:rPr>
                <w:rFonts w:eastAsia="仿宋_GB2312"/>
                <w:kern w:val="0"/>
                <w:sz w:val="24"/>
              </w:rPr>
              <w:t>社工</w:t>
            </w: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705" w:type="dxa"/>
            <w:vAlign w:val="center"/>
          </w:tcPr>
          <w:p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女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500" w:type="dxa"/>
            <w:vMerge w:val="continue"/>
            <w:vAlign w:val="center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295" w:type="dxa"/>
            <w:vMerge w:val="continue"/>
          </w:tcPr>
          <w:p>
            <w:pPr>
              <w:spacing w:line="300" w:lineRule="exact"/>
              <w:jc w:val="left"/>
              <w:rPr>
                <w:rFonts w:eastAsia="仿宋_GB2312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348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kern w:val="2"/>
                <w:sz w:val="24"/>
              </w:rPr>
            </w:pPr>
            <w:r>
              <w:rPr>
                <w:rFonts w:eastAsia="仿宋_GB2312"/>
                <w:kern w:val="2"/>
                <w:sz w:val="24"/>
              </w:rPr>
              <w:t>合计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135</w:t>
            </w:r>
          </w:p>
        </w:tc>
        <w:tc>
          <w:tcPr>
            <w:tcW w:w="2500" w:type="dxa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295" w:type="dxa"/>
          </w:tcPr>
          <w:p>
            <w:pPr>
              <w:rPr>
                <w:rFonts w:eastAsia="仿宋_GB2312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xYmZmODEwNzJkNGNhNzNiYzc3NDllMDI5OTI0NGUifQ=="/>
  </w:docVars>
  <w:rsids>
    <w:rsidRoot w:val="00AC216E"/>
    <w:rsid w:val="00575232"/>
    <w:rsid w:val="00AC216E"/>
    <w:rsid w:val="06E84E00"/>
    <w:rsid w:val="07EC7FB8"/>
    <w:rsid w:val="080B2B96"/>
    <w:rsid w:val="09737351"/>
    <w:rsid w:val="0A3B3C06"/>
    <w:rsid w:val="0B34681E"/>
    <w:rsid w:val="0F2E6CA8"/>
    <w:rsid w:val="11183388"/>
    <w:rsid w:val="114F61E9"/>
    <w:rsid w:val="13511DA5"/>
    <w:rsid w:val="19456494"/>
    <w:rsid w:val="19B31ACA"/>
    <w:rsid w:val="1AF71484"/>
    <w:rsid w:val="1FEA7C53"/>
    <w:rsid w:val="20B535E1"/>
    <w:rsid w:val="214B0FCB"/>
    <w:rsid w:val="26B413C0"/>
    <w:rsid w:val="2A4C5DAB"/>
    <w:rsid w:val="2C9F1433"/>
    <w:rsid w:val="2EC97183"/>
    <w:rsid w:val="31124BDC"/>
    <w:rsid w:val="33C817B8"/>
    <w:rsid w:val="366B28CE"/>
    <w:rsid w:val="3B926A57"/>
    <w:rsid w:val="3D7D0306"/>
    <w:rsid w:val="3FEE7FFD"/>
    <w:rsid w:val="4037219F"/>
    <w:rsid w:val="43A9423E"/>
    <w:rsid w:val="443821DB"/>
    <w:rsid w:val="44A771C7"/>
    <w:rsid w:val="50017A90"/>
    <w:rsid w:val="512E7FD5"/>
    <w:rsid w:val="52C451E0"/>
    <w:rsid w:val="59EF5447"/>
    <w:rsid w:val="5CF470DC"/>
    <w:rsid w:val="62F31AFE"/>
    <w:rsid w:val="661A1E77"/>
    <w:rsid w:val="67CB129B"/>
    <w:rsid w:val="68CF3659"/>
    <w:rsid w:val="6B2D2BFA"/>
    <w:rsid w:val="6B5D66AE"/>
    <w:rsid w:val="6D912FC0"/>
    <w:rsid w:val="6EF109D1"/>
    <w:rsid w:val="6F034B29"/>
    <w:rsid w:val="70872148"/>
    <w:rsid w:val="70DD3639"/>
    <w:rsid w:val="71453E6C"/>
    <w:rsid w:val="729C2CCE"/>
    <w:rsid w:val="729D331A"/>
    <w:rsid w:val="762E0D1F"/>
    <w:rsid w:val="7A813A3B"/>
    <w:rsid w:val="7CA81807"/>
    <w:rsid w:val="7DB73129"/>
    <w:rsid w:val="7E040C0B"/>
    <w:rsid w:val="7E3473EE"/>
    <w:rsid w:val="7FFB2F9B"/>
    <w:rsid w:val="F52CF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MS</Company>
  <Pages>2</Pages>
  <Words>858</Words>
  <Characters>921</Characters>
  <Lines>13</Lines>
  <Paragraphs>3</Paragraphs>
  <TotalTime>0</TotalTime>
  <ScaleCrop>false</ScaleCrop>
  <LinksUpToDate>false</LinksUpToDate>
  <CharactersWithSpaces>921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2022-07-11T16:43:00Z</dcterms:created>
  <dc:creator>USER-</dc:creator>
  <cp:lastModifiedBy>余孟方</cp:lastModifiedBy>
  <cp:lastPrinted>2022-07-14T01:34:00Z</cp:lastPrinted>
  <dcterms:modified xsi:type="dcterms:W3CDTF">2022-07-16T05:40:52Z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314744FDE4CF495C97E93F9A5358596B</vt:lpwstr>
  </property>
</Properties>
</file>