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98" w:tblpY="1542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67"/>
        <w:gridCol w:w="1183"/>
        <w:gridCol w:w="69"/>
        <w:gridCol w:w="1179"/>
        <w:gridCol w:w="1260"/>
        <w:gridCol w:w="92"/>
        <w:gridCol w:w="901"/>
        <w:gridCol w:w="697"/>
        <w:gridCol w:w="41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024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浙江鹿城经济开发区（筹）管理委员会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编外人员招聘报名表</w:t>
            </w:r>
          </w:p>
          <w:p>
            <w:pPr>
              <w:widowControl/>
              <w:spacing w:line="240" w:lineRule="auto"/>
              <w:ind w:left="113" w:right="113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57" w:rightChars="27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240" w:lineRule="auto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69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6648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报名岗位及岗位序号</w:t>
            </w:r>
          </w:p>
        </w:tc>
        <w:tc>
          <w:tcPr>
            <w:tcW w:w="3698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宋体" w:hAnsi="宋体" w:eastAsia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253" w:type="dxa"/>
            <w:gridSpan w:val="3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 w:eastAsia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  <w:tc>
          <w:tcPr>
            <w:tcW w:w="5049" w:type="dxa"/>
            <w:gridSpan w:val="6"/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textAlignment w:val="baseline"/>
              <w:rPr>
                <w:rFonts w:asci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学习(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  <w:p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学习(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28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近年来</w:t>
            </w:r>
          </w:p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声明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auto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50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747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auto"/>
              <w:jc w:val="both"/>
              <w:textAlignment w:val="baseline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auto"/>
              <w:ind w:firstLine="2640" w:firstLineChars="1100"/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YzZhNjI2OWQ5YTJmYzNmOTI4ZmVkN2I2ZmFkOWUifQ=="/>
  </w:docVars>
  <w:rsids>
    <w:rsidRoot w:val="00000000"/>
    <w:rsid w:val="1478214B"/>
    <w:rsid w:val="313070CC"/>
    <w:rsid w:val="60BA7C6A"/>
    <w:rsid w:val="708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2022-06-21T07:53:00Z</dcterms:created>
  <dc:creator>14825</dc:creator>
  <cp:lastModifiedBy>藤桥镇(轻工园区）党群服务中心</cp:lastModifiedBy>
  <dcterms:modified xsi:type="dcterms:W3CDTF">2022-06-23T01:08:36Z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827A7F8605A74A8682C5231ABAA6325C</vt:lpwstr>
  </property>
</Properties>
</file>