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0" w:line="520" w:lineRule="exact"/>
        <w:jc w:val="center"/>
        <w:rPr>
          <w:rFonts w:hint="eastAsia" w:ascii="黑体" w:eastAsia="黑体"/>
          <w:b w:val="0"/>
          <w:bCs w:val="0"/>
          <w:sz w:val="36"/>
          <w:szCs w:val="36"/>
        </w:rPr>
      </w:pPr>
      <w:bookmarkStart w:id="1" w:name="_GoBack"/>
      <w:r>
        <w:rPr>
          <w:rFonts w:hint="eastAsia" w:ascii="黑体" w:eastAsia="黑体" w:cs="宋体"/>
          <w:b w:val="0"/>
          <w:bCs w:val="0"/>
          <w:kern w:val="0"/>
          <w:sz w:val="36"/>
          <w:szCs w:val="36"/>
          <w:lang w:eastAsia="zh-CN"/>
        </w:rPr>
        <w:t>安吉县机关事业单位</w:t>
      </w:r>
      <w:r>
        <w:rPr>
          <w:rFonts w:hint="eastAsia" w:ascii="黑体" w:eastAsia="黑体" w:cs="宋体"/>
          <w:b w:val="0"/>
          <w:bCs w:val="0"/>
          <w:kern w:val="0"/>
          <w:sz w:val="36"/>
          <w:szCs w:val="36"/>
        </w:rPr>
        <w:t>向社会公开招聘编外工作人员计划表</w:t>
      </w:r>
    </w:p>
    <w:bookmarkEnd w:id="1"/>
    <w:p>
      <w:pPr>
        <w:spacing w:line="480" w:lineRule="exact"/>
        <w:rPr>
          <w:rFonts w:hint="eastAsia" w:ascii="黑体" w:hAnsi="Calibri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tbl>
      <w:tblPr>
        <w:tblStyle w:val="4"/>
        <w:tblW w:w="12820" w:type="dxa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336"/>
        <w:gridCol w:w="1254"/>
        <w:gridCol w:w="1393"/>
        <w:gridCol w:w="1367"/>
        <w:gridCol w:w="3338"/>
        <w:gridCol w:w="1415"/>
        <w:gridCol w:w="1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户籍要求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  <w:bookmarkStart w:id="0" w:name="OLE_LINK2"/>
            <w:r>
              <w:rPr>
                <w:rFonts w:hint="eastAsia" w:ascii="宋体" w:hAnsi="宋体" w:eastAsia="仿宋_GB2312" w:cs="宋体"/>
                <w:kern w:val="0"/>
                <w:szCs w:val="21"/>
              </w:rPr>
              <w:t>安吉县邮政发展服务中心</w:t>
            </w:r>
            <w:bookmarkEnd w:id="0"/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文员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安吉</w:t>
            </w:r>
          </w:p>
        </w:tc>
        <w:tc>
          <w:tcPr>
            <w:tcW w:w="1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本科及以上</w:t>
            </w:r>
          </w:p>
        </w:tc>
        <w:tc>
          <w:tcPr>
            <w:tcW w:w="3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仿宋_GB2312"/>
                <w:kern w:val="0"/>
                <w:szCs w:val="21"/>
              </w:rPr>
              <w:t>汉语言文学、汉语言、应用语言学、秘书学</w:t>
            </w:r>
            <w:r>
              <w:rPr>
                <w:rFonts w:hint="eastAsia" w:ascii="宋体" w:hAnsi="宋体" w:eastAsia="仿宋_GB2312"/>
                <w:kern w:val="0"/>
                <w:szCs w:val="21"/>
                <w:lang w:eastAsia="zh-CN"/>
              </w:rPr>
              <w:t>、编辑出版学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5223526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4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安吉县食品药品检验检测中心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食品检验检测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>安吉</w:t>
            </w:r>
          </w:p>
        </w:tc>
        <w:tc>
          <w:tcPr>
            <w:tcW w:w="1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本科及以上</w:t>
            </w:r>
          </w:p>
        </w:tc>
        <w:tc>
          <w:tcPr>
            <w:tcW w:w="3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</w:rPr>
              <w:t>本科：食品科学与工程、食品质量与安全、食品营养与检验教育、农产品质量与安全、生物科学、生物技术、生物工程、应用生物科学；硕研：微生物学、食品科学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5127835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95A0C"/>
    <w:rsid w:val="72295A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2016-07-27T09:00:00Z</dcterms:created>
  <dc:creator>Administrator</dc:creator>
  <cp:lastModifiedBy>Administrator</cp:lastModifiedBy>
  <dcterms:modified xsi:type="dcterms:W3CDTF">2016-07-27T09:00:40Z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