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jc w:val="left"/>
      </w:pPr>
    </w:p>
    <w:tbl>
      <w:tblPr>
        <w:tblW w:w="830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089"/>
        <w:gridCol w:w="1999"/>
        <w:gridCol w:w="1794"/>
        <w:gridCol w:w="644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考察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  <w:tblCellSpacing w:w="0" w:type="dxa"/>
        </w:trPr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02017013504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王林飞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仙居县乡镇（街道）安全监管中心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劳动保障、安监员</w:t>
            </w: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  <w:jc w:val="left"/>
      </w:pPr>
    </w:p>
    <w:p>
      <w:pPr>
        <w:keepNext w:val="0"/>
        <w:keepLines w:val="0"/>
        <w:widowControl/>
        <w:suppressLineNumbers w:val="0"/>
        <w:spacing w:line="23" w:lineRule="atLeast"/>
        <w:ind w:left="0" w:firstLine="420"/>
        <w:jc w:val="left"/>
        <w:rPr>
          <w:rFonts w:hint="eastAsia" w:ascii="微软雅黑" w:hAnsi="微软雅黑" w:eastAsia="微软雅黑" w:cs="微软雅黑"/>
          <w:color w:val="555555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55555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555555"/>
          <w:kern w:val="0"/>
          <w:sz w:val="18"/>
          <w:szCs w:val="18"/>
          <w:u w:val="none"/>
          <w:lang w:val="en-US" w:eastAsia="zh-CN" w:bidi="ar"/>
        </w:rPr>
        <w:instrText xml:space="preserve"> HYPERLINK "http://www.zjxj.gov.cn/index.php/cms/" \t "http://www.zjxj.gov.cn/index.php/cms/_blank" </w:instrText>
      </w:r>
      <w:r>
        <w:rPr>
          <w:rFonts w:hint="eastAsia" w:ascii="微软雅黑" w:hAnsi="微软雅黑" w:eastAsia="微软雅黑" w:cs="微软雅黑"/>
          <w:color w:val="555555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555555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微软雅黑" w:hAnsi="微软雅黑" w:eastAsia="微软雅黑" w:cs="微软雅黑"/>
          <w:color w:val="555555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微软雅黑" w:hAnsi="微软雅黑" w:eastAsia="微软雅黑" w:cs="微软雅黑"/>
          <w:color w:val="555555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87DFA"/>
    <w:rsid w:val="702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555555"/>
      <w:u w:val="none"/>
    </w:rPr>
  </w:style>
  <w:style w:type="character" w:styleId="9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4">
    <w:name w:val="fontsize"/>
    <w:basedOn w:val="3"/>
    <w:uiPriority w:val="0"/>
    <w:rPr>
      <w:color w:val="444444"/>
    </w:rPr>
  </w:style>
  <w:style w:type="character" w:customStyle="1" w:styleId="15">
    <w:name w:val="bds_nopic"/>
    <w:basedOn w:val="3"/>
    <w:uiPriority w:val="0"/>
  </w:style>
  <w:style w:type="character" w:customStyle="1" w:styleId="16">
    <w:name w:val="bds_nopic1"/>
    <w:basedOn w:val="3"/>
    <w:uiPriority w:val="0"/>
  </w:style>
  <w:style w:type="character" w:customStyle="1" w:styleId="17">
    <w:name w:val="bds_nopic2"/>
    <w:basedOn w:val="3"/>
    <w:uiPriority w:val="0"/>
  </w:style>
  <w:style w:type="character" w:customStyle="1" w:styleId="18">
    <w:name w:val="bds_more"/>
    <w:basedOn w:val="3"/>
    <w:uiPriority w:val="0"/>
    <w:rPr>
      <w:bdr w:val="none" w:color="auto" w:sz="0" w:space="0"/>
    </w:rPr>
  </w:style>
  <w:style w:type="character" w:customStyle="1" w:styleId="19">
    <w:name w:val="bds_more1"/>
    <w:basedOn w:val="3"/>
    <w:uiPriority w:val="0"/>
    <w:rPr>
      <w:bdr w:val="none" w:color="auto" w:sz="0" w:space="0"/>
    </w:rPr>
  </w:style>
  <w:style w:type="character" w:customStyle="1" w:styleId="20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2018-04-11T11:07:00Z</dcterms:created>
  <dc:creator>Administrator</dc:creator>
  <cp:lastModifiedBy>Administrator</cp:lastModifiedBy>
  <dcterms:modified xsi:type="dcterms:W3CDTF">2018-04-11T11:07:39Z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