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40" w:rsidRDefault="0047718B">
      <w:pPr>
        <w:pStyle w:val="a5"/>
        <w:widowControl/>
        <w:shd w:val="clear" w:color="auto" w:fill="F9F9F9"/>
        <w:spacing w:beforeAutospacing="0" w:afterAutospacing="0" w:line="234" w:lineRule="atLeast"/>
        <w:ind w:firstLine="480"/>
        <w:rPr>
          <w:rFonts w:ascii="微软雅黑" w:eastAsia="微软雅黑" w:hAnsi="微软雅黑" w:cs="微软雅黑"/>
          <w:color w:val="666666"/>
          <w:sz w:val="15"/>
          <w:szCs w:val="15"/>
        </w:rPr>
      </w:pPr>
      <w:r>
        <w:rPr>
          <w:rFonts w:ascii="微软雅黑" w:eastAsia="微软雅黑" w:hAnsi="微软雅黑" w:cs="微软雅黑" w:hint="eastAsia"/>
          <w:color w:val="666666"/>
          <w:szCs w:val="24"/>
          <w:shd w:val="clear" w:color="auto" w:fill="F9F9F9"/>
        </w:rPr>
        <w:t>招聘岗位及要求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56"/>
        <w:gridCol w:w="1179"/>
        <w:gridCol w:w="778"/>
        <w:gridCol w:w="1254"/>
        <w:gridCol w:w="1034"/>
        <w:gridCol w:w="3711"/>
      </w:tblGrid>
      <w:tr w:rsidR="000E7E40">
        <w:trPr>
          <w:trHeight w:val="23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序号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岗位名称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招聘人数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学历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专业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岗位职责</w:t>
            </w:r>
          </w:p>
        </w:tc>
      </w:tr>
      <w:tr w:rsidR="000E7E40">
        <w:trPr>
          <w:trHeight w:val="2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家庭教育指导中心文员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全日制大学本科及以上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中文、新闻类相关专业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具有良好的文字功底，做好家庭教育文案等；</w:t>
            </w:r>
          </w:p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兼办公室文字材料工作；</w:t>
            </w:r>
          </w:p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参与其他公益活动、教学管理工作。</w:t>
            </w:r>
          </w:p>
        </w:tc>
      </w:tr>
      <w:tr w:rsidR="000E7E40">
        <w:trPr>
          <w:trHeight w:val="2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音乐教师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全日制大学本科及以上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音乐类相关专业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担任音乐类课程教学工作（声乐专业优先）；</w:t>
            </w:r>
          </w:p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参与其他公益活动、教学管理工作。</w:t>
            </w:r>
          </w:p>
        </w:tc>
      </w:tr>
      <w:tr w:rsidR="000E7E40">
        <w:trPr>
          <w:trHeight w:val="2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科技教师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全日制大学本科及以上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计算机类相关专业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担任机器人等科技类专业教学工作；</w:t>
            </w:r>
          </w:p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做好单位电脑维护；</w:t>
            </w:r>
          </w:p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参与其他公益活动、教学管理工作。</w:t>
            </w:r>
          </w:p>
        </w:tc>
      </w:tr>
      <w:tr w:rsidR="000E7E40">
        <w:trPr>
          <w:trHeight w:val="2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创美劳技教师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全日制大学本科及以上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美术类相关专业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担任创意美工教学工作；</w:t>
            </w:r>
          </w:p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具备较强的动手制作能力，日常负责单位场地、活动的布展；</w:t>
            </w:r>
          </w:p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参与其他公益活动、教学管理工作。</w:t>
            </w:r>
          </w:p>
        </w:tc>
      </w:tr>
      <w:tr w:rsidR="000E7E40">
        <w:trPr>
          <w:trHeight w:val="2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早教教师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全日制大学专科及以上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教育学类相关专业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666666"/>
                <w:szCs w:val="24"/>
              </w:rPr>
              <w:t>、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开展早教工作（具备育婴师、幼师资格证者和有经验者优先）；</w:t>
            </w:r>
          </w:p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2</w:t>
            </w:r>
            <w:r>
              <w:rPr>
                <w:rFonts w:ascii="宋体" w:hAnsi="宋体" w:cs="宋体" w:hint="eastAsia"/>
                <w:color w:val="666666"/>
                <w:szCs w:val="24"/>
              </w:rPr>
              <w:t>、参与其他公益活动、教学管理工作。</w:t>
            </w:r>
          </w:p>
        </w:tc>
      </w:tr>
      <w:tr w:rsidR="000E7E40">
        <w:trPr>
          <w:trHeight w:val="2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实习生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大学在读、未毕业学生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专业不限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 w:rsidR="000E7E40" w:rsidRDefault="0047718B">
            <w:pPr>
              <w:pStyle w:val="a5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color w:val="666666"/>
                <w:szCs w:val="24"/>
              </w:rPr>
              <w:t>参与其他公益活动、教学管理工作。</w:t>
            </w:r>
          </w:p>
        </w:tc>
      </w:tr>
    </w:tbl>
    <w:p w:rsidR="000E7E40" w:rsidRDefault="000E7E40">
      <w:bookmarkStart w:id="0" w:name="_GoBack"/>
      <w:bookmarkEnd w:id="0"/>
    </w:p>
    <w:sectPr w:rsidR="000E7E40" w:rsidSect="000E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97DB5"/>
    <w:rsid w:val="000E7E40"/>
    <w:rsid w:val="0047718B"/>
    <w:rsid w:val="0068317E"/>
    <w:rsid w:val="00E6610B"/>
    <w:rsid w:val="00E97DB5"/>
    <w:rsid w:val="03B0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E7E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E7E40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0E7E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E7E40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qFormat/>
    <w:rsid w:val="000E7E40"/>
    <w:pPr>
      <w:spacing w:line="280" w:lineRule="exact"/>
      <w:jc w:val="center"/>
    </w:pPr>
    <w:rPr>
      <w:rFonts w:ascii="宋体" w:hAnsi="Times New Roman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2020-05-15T02:01:00Z</dcterms:created>
  <dcterms:modified xsi:type="dcterms:W3CDTF">2020-05-15T02:01:00Z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