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9" w:rsidRDefault="00BA456B">
      <w:pPr>
        <w:spacing w:line="3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1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：</w:t>
      </w:r>
    </w:p>
    <w:p w:rsidR="003930C9" w:rsidRDefault="00BA456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招聘单位、岗位、人数、专业、学历和范围及资格条件</w:t>
      </w:r>
    </w:p>
    <w:tbl>
      <w:tblPr>
        <w:tblW w:w="8846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705"/>
        <w:gridCol w:w="660"/>
        <w:gridCol w:w="690"/>
        <w:gridCol w:w="1425"/>
        <w:gridCol w:w="2130"/>
        <w:gridCol w:w="720"/>
        <w:gridCol w:w="1453"/>
      </w:tblGrid>
      <w:tr w:rsidR="003930C9">
        <w:trPr>
          <w:trHeight w:val="1037"/>
          <w:jc w:val="center"/>
        </w:trPr>
        <w:tc>
          <w:tcPr>
            <w:tcW w:w="1063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招聘</w:t>
            </w:r>
          </w:p>
          <w:p w:rsidR="003930C9" w:rsidRDefault="00BA456B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单位</w:t>
            </w: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招聘</w:t>
            </w:r>
          </w:p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岗位</w:t>
            </w:r>
          </w:p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类别</w:t>
            </w: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招聘人数</w:t>
            </w:r>
          </w:p>
        </w:tc>
        <w:tc>
          <w:tcPr>
            <w:tcW w:w="1425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岗位职责</w:t>
            </w:r>
          </w:p>
        </w:tc>
        <w:tc>
          <w:tcPr>
            <w:tcW w:w="213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szCs w:val="21"/>
              </w:rPr>
              <w:t>招聘专业及</w:t>
            </w:r>
          </w:p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szCs w:val="21"/>
              </w:rPr>
              <w:t>学历（学位）要求</w:t>
            </w:r>
          </w:p>
        </w:tc>
        <w:tc>
          <w:tcPr>
            <w:tcW w:w="72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招聘</w:t>
            </w:r>
          </w:p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范围</w:t>
            </w:r>
          </w:p>
        </w:tc>
        <w:tc>
          <w:tcPr>
            <w:tcW w:w="1453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szCs w:val="21"/>
              </w:rPr>
              <w:t>其它资格</w:t>
            </w:r>
            <w:r>
              <w:rPr>
                <w:rFonts w:asciiTheme="minorEastAsia" w:hAnsiTheme="minorEastAsia" w:cs="仿宋" w:hint="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cs="仿宋" w:hint="eastAsia"/>
                <w:b/>
                <w:szCs w:val="21"/>
              </w:rPr>
              <w:t>条件</w:t>
            </w:r>
          </w:p>
        </w:tc>
      </w:tr>
      <w:tr w:rsidR="003930C9">
        <w:trPr>
          <w:trHeight w:val="1037"/>
          <w:jc w:val="center"/>
        </w:trPr>
        <w:tc>
          <w:tcPr>
            <w:tcW w:w="106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宁波市</w:t>
            </w:r>
            <w:r>
              <w:rPr>
                <w:rFonts w:ascii="宋体" w:hAnsi="宋体" w:hint="eastAsia"/>
                <w:szCs w:val="21"/>
              </w:rPr>
              <w:t>退役军人服务</w:t>
            </w:r>
            <w:r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信息化管理</w:t>
            </w:r>
          </w:p>
        </w:tc>
        <w:tc>
          <w:tcPr>
            <w:tcW w:w="66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专技</w:t>
            </w: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计算机维护、信息化管理、技术分析及相关舆情监测等工作</w:t>
            </w:r>
          </w:p>
        </w:tc>
        <w:tc>
          <w:tcPr>
            <w:tcW w:w="213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科学与技术、网络工程、软件工程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计算机信息管理专业；</w:t>
            </w:r>
            <w:r>
              <w:rPr>
                <w:rFonts w:ascii="宋体" w:hAnsi="宋体" w:hint="eastAsia"/>
                <w:szCs w:val="21"/>
              </w:rPr>
              <w:t>研究生及以上学历、硕士及以上学位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2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面向全国</w:t>
            </w:r>
          </w:p>
        </w:tc>
        <w:tc>
          <w:tcPr>
            <w:tcW w:w="145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年龄在</w:t>
            </w:r>
            <w:r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周岁以下；具有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年以上计算机、网络维护工作经历。</w:t>
            </w:r>
          </w:p>
        </w:tc>
      </w:tr>
      <w:tr w:rsidR="003930C9">
        <w:trPr>
          <w:trHeight w:val="1037"/>
          <w:jc w:val="center"/>
        </w:trPr>
        <w:tc>
          <w:tcPr>
            <w:tcW w:w="106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宁波军用饮食供应站</w:t>
            </w: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文秘</w:t>
            </w:r>
          </w:p>
        </w:tc>
        <w:tc>
          <w:tcPr>
            <w:tcW w:w="66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负责各类文件、报告、制度、信息宣传等起草和文字处理</w:t>
            </w:r>
          </w:p>
        </w:tc>
        <w:tc>
          <w:tcPr>
            <w:tcW w:w="213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汉语言文学、新闻学、语言学及应用</w:t>
            </w:r>
            <w:r>
              <w:rPr>
                <w:rFonts w:ascii="宋体" w:hAnsi="宋体" w:hint="eastAsia"/>
                <w:szCs w:val="21"/>
              </w:rPr>
              <w:t>语言学</w:t>
            </w:r>
            <w:r>
              <w:rPr>
                <w:rFonts w:ascii="宋体" w:hAnsi="宋体" w:hint="eastAsia"/>
                <w:szCs w:val="21"/>
              </w:rPr>
              <w:t>、行政管理、秘书学专业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研究生及以上学历、硕士及以上学位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2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</w:t>
            </w:r>
          </w:p>
        </w:tc>
        <w:tc>
          <w:tcPr>
            <w:tcW w:w="1453" w:type="dxa"/>
            <w:vMerge w:val="restart"/>
            <w:vAlign w:val="center"/>
          </w:tcPr>
          <w:p w:rsidR="003930C9" w:rsidRDefault="00BA456B">
            <w:pPr>
              <w:pStyle w:val="a3"/>
              <w:widowControl/>
              <w:spacing w:beforeAutospacing="0" w:afterAutospacing="0" w:line="28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符合下列条件之一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:</w:t>
            </w:r>
          </w:p>
          <w:p w:rsidR="003930C9" w:rsidRDefault="00BA456B">
            <w:pPr>
              <w:pStyle w:val="a3"/>
              <w:widowControl/>
              <w:spacing w:beforeAutospacing="0" w:afterAutospacing="0" w:line="28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2020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年普通高校应届毕业生；</w:t>
            </w:r>
          </w:p>
          <w:p w:rsidR="003930C9" w:rsidRDefault="00BA456B">
            <w:pPr>
              <w:pStyle w:val="a3"/>
              <w:widowControl/>
              <w:spacing w:beforeAutospacing="0" w:afterAutospacing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、历届生，年龄在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35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周岁以下。</w:t>
            </w:r>
          </w:p>
        </w:tc>
      </w:tr>
      <w:tr w:rsidR="003930C9">
        <w:trPr>
          <w:trHeight w:val="1037"/>
          <w:jc w:val="center"/>
        </w:trPr>
        <w:tc>
          <w:tcPr>
            <w:tcW w:w="106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宁波市军队离休退休干部服务管理</w:t>
            </w: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</w:t>
            </w:r>
          </w:p>
        </w:tc>
        <w:tc>
          <w:tcPr>
            <w:tcW w:w="66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专技</w:t>
            </w: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="Segoe UI" w:hAnsi="Segoe UI"/>
                <w:color w:val="111F2C"/>
                <w:shd w:val="clear" w:color="auto" w:fill="FFFFFF"/>
              </w:rPr>
              <w:t>1</w:t>
            </w:r>
          </w:p>
        </w:tc>
        <w:tc>
          <w:tcPr>
            <w:tcW w:w="1425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负责财务收支、财务核算、日常账务处理等工作</w:t>
            </w:r>
          </w:p>
        </w:tc>
        <w:tc>
          <w:tcPr>
            <w:tcW w:w="213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财务管理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会计学类、金融学类</w:t>
            </w:r>
            <w:r>
              <w:rPr>
                <w:rFonts w:ascii="宋体" w:hAnsi="宋体" w:hint="eastAsia"/>
              </w:rPr>
              <w:t>专业；研究生及以上学历、硕士及以上学位。</w:t>
            </w:r>
          </w:p>
        </w:tc>
        <w:tc>
          <w:tcPr>
            <w:tcW w:w="72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面向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宁波市</w:t>
            </w:r>
          </w:p>
        </w:tc>
        <w:tc>
          <w:tcPr>
            <w:tcW w:w="1453" w:type="dxa"/>
            <w:vMerge/>
            <w:vAlign w:val="center"/>
          </w:tcPr>
          <w:p w:rsidR="003930C9" w:rsidRDefault="003930C9">
            <w:pPr>
              <w:pStyle w:val="a3"/>
              <w:widowControl/>
              <w:spacing w:beforeAutospacing="0" w:afterAutospacing="0" w:line="280" w:lineRule="exact"/>
              <w:rPr>
                <w:rFonts w:ascii="宋体" w:hAnsi="宋体"/>
                <w:szCs w:val="21"/>
              </w:rPr>
            </w:pPr>
          </w:p>
        </w:tc>
      </w:tr>
      <w:tr w:rsidR="003930C9">
        <w:trPr>
          <w:trHeight w:val="2035"/>
          <w:jc w:val="center"/>
        </w:trPr>
        <w:tc>
          <w:tcPr>
            <w:tcW w:w="106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宁波市军队离休退休干部服务管理</w:t>
            </w:r>
            <w:r>
              <w:rPr>
                <w:rFonts w:ascii="宋体" w:hAnsi="宋体" w:hint="eastAsia"/>
                <w:szCs w:val="21"/>
              </w:rPr>
              <w:t>第二</w:t>
            </w:r>
            <w:r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财务</w:t>
            </w:r>
          </w:p>
        </w:tc>
        <w:tc>
          <w:tcPr>
            <w:tcW w:w="66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专技</w:t>
            </w: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3930C9" w:rsidRDefault="00BA45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负责财务收支、核算、分析、管理等综合性事务。</w:t>
            </w:r>
          </w:p>
          <w:p w:rsidR="003930C9" w:rsidRDefault="003930C9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Theme="minorEastAsia" w:hAnsiTheme="minorEastAsia" w:cs="仿宋"/>
                <w:b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财务管理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会计学类、金融学类</w:t>
            </w:r>
            <w:r>
              <w:rPr>
                <w:rFonts w:ascii="宋体" w:hAnsi="宋体" w:hint="eastAsia"/>
              </w:rPr>
              <w:t>专业；</w:t>
            </w:r>
            <w:r>
              <w:rPr>
                <w:rFonts w:ascii="宋体" w:hAnsi="宋体" w:hint="eastAsia"/>
                <w:szCs w:val="21"/>
              </w:rPr>
              <w:t>研究生及以上学历、硕士及以上学位</w:t>
            </w:r>
          </w:p>
        </w:tc>
        <w:tc>
          <w:tcPr>
            <w:tcW w:w="72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面向全国</w:t>
            </w:r>
          </w:p>
        </w:tc>
        <w:tc>
          <w:tcPr>
            <w:tcW w:w="145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Theme="minorEastAsia" w:hAnsiTheme="minorEastAsia" w:cs="仿宋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年龄在</w:t>
            </w:r>
            <w:r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周岁以下；中共党员；具有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财务</w:t>
            </w:r>
            <w:r>
              <w:rPr>
                <w:rFonts w:ascii="宋体" w:hAnsi="宋体" w:hint="eastAsia"/>
                <w:szCs w:val="21"/>
              </w:rPr>
              <w:t>工作经验。</w:t>
            </w:r>
          </w:p>
        </w:tc>
      </w:tr>
      <w:tr w:rsidR="003930C9">
        <w:trPr>
          <w:trHeight w:val="2225"/>
          <w:jc w:val="center"/>
        </w:trPr>
        <w:tc>
          <w:tcPr>
            <w:tcW w:w="1063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樟村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四明山烈士陵园</w:t>
            </w:r>
            <w:r>
              <w:rPr>
                <w:rFonts w:ascii="宋体" w:hAnsi="宋体" w:hint="eastAsia"/>
                <w:szCs w:val="21"/>
              </w:rPr>
              <w:t>服务中心</w:t>
            </w: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史料</w:t>
            </w:r>
          </w:p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研究</w:t>
            </w:r>
          </w:p>
        </w:tc>
        <w:tc>
          <w:tcPr>
            <w:tcW w:w="66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专技</w:t>
            </w: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6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</w:t>
            </w:r>
          </w:p>
        </w:tc>
        <w:tc>
          <w:tcPr>
            <w:tcW w:w="1425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负责史料和相关资料的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搜集、编撰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及研究</w:t>
            </w:r>
          </w:p>
        </w:tc>
        <w:tc>
          <w:tcPr>
            <w:tcW w:w="2130" w:type="dxa"/>
            <w:vAlign w:val="center"/>
          </w:tcPr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马克思主义理论类、中国语言文学类、历史学类专业；</w:t>
            </w:r>
            <w:r>
              <w:rPr>
                <w:rFonts w:ascii="宋体" w:hAnsi="宋体" w:hint="eastAsia"/>
              </w:rPr>
              <w:t>研究生及以上学历、硕士及以上学位。</w:t>
            </w:r>
          </w:p>
        </w:tc>
        <w:tc>
          <w:tcPr>
            <w:tcW w:w="72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面向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宁波市</w:t>
            </w:r>
          </w:p>
        </w:tc>
        <w:tc>
          <w:tcPr>
            <w:tcW w:w="1453" w:type="dxa"/>
            <w:vAlign w:val="center"/>
          </w:tcPr>
          <w:p w:rsidR="003930C9" w:rsidRDefault="00BA456B">
            <w:pPr>
              <w:pStyle w:val="a3"/>
              <w:widowControl/>
              <w:spacing w:beforeAutospacing="0" w:afterAutospacing="0" w:line="28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符合下列条件之一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:</w:t>
            </w:r>
          </w:p>
          <w:p w:rsidR="003930C9" w:rsidRDefault="00BA456B">
            <w:pPr>
              <w:pStyle w:val="a3"/>
              <w:widowControl/>
              <w:spacing w:beforeAutospacing="0" w:afterAutospacing="0" w:line="28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2020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年普通高校应届毕业生；</w:t>
            </w:r>
          </w:p>
          <w:p w:rsidR="003930C9" w:rsidRDefault="00BA456B"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、历届生，年龄在</w:t>
            </w:r>
            <w:r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周岁以下。</w:t>
            </w:r>
          </w:p>
        </w:tc>
      </w:tr>
      <w:tr w:rsidR="003930C9">
        <w:trPr>
          <w:trHeight w:val="722"/>
          <w:jc w:val="center"/>
        </w:trPr>
        <w:tc>
          <w:tcPr>
            <w:tcW w:w="1063" w:type="dxa"/>
            <w:vAlign w:val="center"/>
          </w:tcPr>
          <w:p w:rsidR="003930C9" w:rsidRDefault="003930C9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合计</w:t>
            </w:r>
          </w:p>
        </w:tc>
        <w:tc>
          <w:tcPr>
            <w:tcW w:w="660" w:type="dxa"/>
            <w:vAlign w:val="center"/>
          </w:tcPr>
          <w:p w:rsidR="003930C9" w:rsidRDefault="003930C9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930C9" w:rsidRDefault="00BA456B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 w:rsidR="003930C9" w:rsidRDefault="003930C9">
            <w:pPr>
              <w:spacing w:line="280" w:lineRule="exact"/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3930C9" w:rsidRDefault="003930C9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930C9" w:rsidRDefault="003930C9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3930C9" w:rsidRDefault="003930C9">
            <w:pPr>
              <w:spacing w:line="28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</w:p>
        </w:tc>
      </w:tr>
    </w:tbl>
    <w:p w:rsidR="003930C9" w:rsidRDefault="00BA456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年普通高等院校应届毕业生需在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日取得相应的学历、学位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 w:hint="eastAsia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日毕业的国（境）外留学回国（境）人员可</w:t>
      </w:r>
      <w:r>
        <w:rPr>
          <w:rFonts w:ascii="宋体" w:hAnsi="宋体" w:cs="宋体" w:hint="eastAsia"/>
          <w:sz w:val="24"/>
          <w:szCs w:val="24"/>
        </w:rPr>
        <w:t>等同于国内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年普通应届毕业生，报考时仍未毕业的可凭国（境）外学校学籍证明报名</w:t>
      </w:r>
      <w:r>
        <w:rPr>
          <w:rFonts w:ascii="宋体" w:hAnsi="宋体" w:cs="宋体" w:hint="eastAsia"/>
          <w:sz w:val="24"/>
          <w:szCs w:val="24"/>
        </w:rPr>
        <w:t>,</w:t>
      </w:r>
      <w:r>
        <w:rPr>
          <w:rFonts w:ascii="宋体" w:hAnsi="宋体" w:cs="宋体" w:hint="eastAsia"/>
          <w:sz w:val="24"/>
          <w:szCs w:val="24"/>
        </w:rPr>
        <w:t>但须于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31</w:t>
      </w:r>
      <w:r>
        <w:rPr>
          <w:rFonts w:ascii="宋体" w:hAnsi="宋体" w:cs="宋体" w:hint="eastAsia"/>
          <w:sz w:val="24"/>
          <w:szCs w:val="24"/>
        </w:rPr>
        <w:t>日前取得国家教育部出具的学历学位认证书，专</w:t>
      </w:r>
      <w:r>
        <w:rPr>
          <w:rFonts w:ascii="宋体" w:hAnsi="宋体" w:cs="宋体" w:hint="eastAsia"/>
          <w:sz w:val="24"/>
          <w:szCs w:val="24"/>
        </w:rPr>
        <w:t>业相近的以所学</w:t>
      </w:r>
      <w:r>
        <w:rPr>
          <w:rFonts w:ascii="宋体" w:hAnsi="宋体" w:cs="宋体" w:hint="eastAsia"/>
          <w:sz w:val="24"/>
          <w:szCs w:val="24"/>
        </w:rPr>
        <w:t>课程名称为依据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 w:hint="eastAsia"/>
          <w:sz w:val="24"/>
          <w:szCs w:val="24"/>
        </w:rPr>
        <w:t>未在规定</w:t>
      </w:r>
      <w:r>
        <w:rPr>
          <w:rFonts w:ascii="宋体" w:hAnsi="宋体" w:cs="宋体" w:hint="eastAsia"/>
          <w:sz w:val="24"/>
          <w:szCs w:val="24"/>
        </w:rPr>
        <w:t>时间取得</w:t>
      </w:r>
      <w:r>
        <w:rPr>
          <w:rFonts w:ascii="宋体" w:hAnsi="宋体" w:cs="宋体" w:hint="eastAsia"/>
          <w:sz w:val="24"/>
          <w:szCs w:val="24"/>
        </w:rPr>
        <w:t>相应学历学位证书或认证书</w:t>
      </w:r>
      <w:r>
        <w:rPr>
          <w:rFonts w:ascii="宋体" w:hAnsi="宋体" w:cs="宋体" w:hint="eastAsia"/>
          <w:sz w:val="24"/>
          <w:szCs w:val="24"/>
        </w:rPr>
        <w:lastRenderedPageBreak/>
        <w:t>的不予录用；</w:t>
      </w:r>
    </w:p>
    <w:p w:rsidR="003930C9" w:rsidRDefault="00BA456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除面向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年普通高等院校应届毕业生的岗位外，其他岗位要求的学历（学位）、职称、执业资格、上岗合格证书、规培合格证书取得时间和年龄、工作经历计算截止时间均为公告发布之日。</w:t>
      </w:r>
    </w:p>
    <w:p w:rsidR="003930C9" w:rsidRDefault="003930C9">
      <w:pPr>
        <w:spacing w:line="440" w:lineRule="exact"/>
        <w:rPr>
          <w:rFonts w:ascii="宋体" w:hAnsi="宋体" w:cs="宋体"/>
          <w:sz w:val="24"/>
          <w:szCs w:val="24"/>
        </w:rPr>
      </w:pPr>
    </w:p>
    <w:p w:rsidR="003930C9" w:rsidRDefault="003930C9"/>
    <w:sectPr w:rsidR="003930C9" w:rsidSect="003930C9">
      <w:pgSz w:w="11906" w:h="16838"/>
      <w:pgMar w:top="1213" w:right="1633" w:bottom="1157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565EEE"/>
    <w:rsid w:val="002E609E"/>
    <w:rsid w:val="003930C9"/>
    <w:rsid w:val="00BA456B"/>
    <w:rsid w:val="0D43770A"/>
    <w:rsid w:val="17D74D08"/>
    <w:rsid w:val="24957225"/>
    <w:rsid w:val="2B644353"/>
    <w:rsid w:val="2F55167B"/>
    <w:rsid w:val="30CC494F"/>
    <w:rsid w:val="34610F4C"/>
    <w:rsid w:val="34796784"/>
    <w:rsid w:val="3A172331"/>
    <w:rsid w:val="3C565EEE"/>
    <w:rsid w:val="3DAA6C0A"/>
    <w:rsid w:val="45A20FB8"/>
    <w:rsid w:val="4CC70F67"/>
    <w:rsid w:val="4ED608BC"/>
    <w:rsid w:val="4F1259D4"/>
    <w:rsid w:val="4F47375C"/>
    <w:rsid w:val="558248EF"/>
    <w:rsid w:val="5A3C2FB5"/>
    <w:rsid w:val="5B537E68"/>
    <w:rsid w:val="5CD54CC3"/>
    <w:rsid w:val="611F02DD"/>
    <w:rsid w:val="62584906"/>
    <w:rsid w:val="6D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30C9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3930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2020-05-06T01:23:00Z</cp:lastPrinted>
  <dcterms:created xsi:type="dcterms:W3CDTF">2020-05-15T05:38:00Z</dcterms:created>
  <dcterms:modified xsi:type="dcterms:W3CDTF">2020-05-15T05:38:00Z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