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北仑区总工会公开招聘社会化职业化</w:t>
      </w:r>
    </w:p>
    <w:p>
      <w:pPr>
        <w:adjustRightInd w:val="0"/>
        <w:snapToGrid w:val="0"/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工会工作者公告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根据《浙江省社会化职业化工会工作者招聘实施细则》和《宁波市社会化职业化工会工作者管理办法》《宁波市社会化职业化工会工作者招聘实施细则》的有关规定，经研究，北仑区总工会决定面向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u w:val="none"/>
        </w:rPr>
        <w:t>宁波大市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公开招聘社会化职业化工会工作者，现就有关事项公告如下：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9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一、招聘原则和办法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招聘工作坚持公开、平等、竞争、择优原则，按照德才兼备的用人标准，采取公开报名、统一考试和择优录用的办法进行，通过笔试、面试、体检、考察和公示等程序公开招聘社会化职业化工会工作者。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9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二、招聘名额和报考资格条件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u w:val="none"/>
        </w:rPr>
      </w:pPr>
      <w:r>
        <w:rPr>
          <w:rFonts w:hint="eastAsia" w:ascii="方正楷体简体" w:hAnsi="方正楷体简体" w:eastAsia="方正楷体简体" w:cs="方正楷体简体"/>
          <w:b/>
          <w:sz w:val="32"/>
          <w:szCs w:val="32"/>
        </w:rPr>
        <w:t>（一）招聘名额</w:t>
      </w:r>
      <w:r>
        <w:rPr>
          <w:rFonts w:hint="eastAsia" w:ascii="方正楷体简体" w:hAnsi="方正楷体简体" w:eastAsia="方正楷体简体" w:cs="方正楷体简体"/>
          <w:sz w:val="32"/>
          <w:szCs w:val="32"/>
        </w:rPr>
        <w:t>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u w:val="none"/>
        </w:rPr>
        <w:t>招聘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  <w:t>9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u w:val="none"/>
        </w:rPr>
        <w:t>名，专职从事社区工会工作。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sz w:val="32"/>
          <w:szCs w:val="32"/>
        </w:rPr>
        <w:t>（二）报考资格条件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1.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拥护中国共产党的领导，拥护社会主义制度，坚决贯彻执行党的基本路线和各项方针、政策，政治素质过硬，有相应的政策理论水平。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2.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热爱工会事业，善于做群众工作，有较强的事业心、责任感和敬业精神，有较好的组织协调能力、文字和口头表达能力，熟悉现代化办公软件操作。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3.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具有宁波大市户籍。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4.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年龄为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1982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9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20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日（含）以后出生。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5.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大专及以上学历，专业不限。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6.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有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2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年及以上基层工作经历。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7.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身体健康，精力充沛。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8.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遵纪守法，无违法犯罪记录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学历（学位）、户籍、职称和从业资格的取得时间以及年龄、工作经历的计算截止时间均为公告发布之日；国（境）外留学回国（境）人员报名时须提供教育部中国留学服务中心出具的境外学历、学位认证书，专业名称相似的以所学课程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9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三、招聘办法和步骤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sz w:val="32"/>
          <w:szCs w:val="32"/>
        </w:rPr>
        <w:t>（一）报名与资格审查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1.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报名时间：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2022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9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20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日-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30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日，工作日上午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08：30-11：30；下午14：00-17：00。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2.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地点：北仑区总工会（地址：北仑区长江路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1166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号行政大楼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A座B0627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），联系人：蒋群威，咨询电话：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89383299。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3.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报名办法：先从宁波工会网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（http://www.nbgh.gov.cn/）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或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宁波市北仑区人民政府网站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(http://www.bl.gov.cn)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网上下载并填好报名登记表，在规定时间内携带报名表、身份证、户口本、学历（学位）证书、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教育部学信网认证报告（近日打印）、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劳动（聘用）合同或养老保险缴费凭据、近期免冠一寸彩照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2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张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（照片背面写上姓名）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及电子版、相关证件的原件和复印件到招聘单位报名。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4.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报名人员提供的个人信息必须真实有效，报名时，招聘单位将对报名人员的报考资格进行审查，向审查未通过者说明理由。证件不全或提供证件与报考资格条件不相符者，不能通过报名资格审查。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5.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报考同一岗位的人数与该岗位招聘名额数之比不能低于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3：1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，在规定的报名时间内，符合报考条件的报名人数和招聘名额数比例不足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3：1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的，将核减该岗位拟招聘人数或取消该岗位招聘（同一岗位招聘名额为数个的，相应核减招聘名额，招聘名额为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1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个的予以取消）。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6.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准考证领取的具体事宜另行通知。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sz w:val="32"/>
          <w:szCs w:val="32"/>
        </w:rPr>
        <w:t>（二）考试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本次公开招聘考试采取笔试和面试相结合的办法进行。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1.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时间：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2022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10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22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日上午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9：00－11：30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。地点详见准考证，考生凭身份证和准考证参加笔试。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笔试只设职业能力测试一科，含职业能力测试客观题和综合应用主观题，总分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100分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。考试范围主要包括习近平新时代中国特色社会主义思想、省第十五次党代会精神、时事政治（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2021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10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月--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2022年9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月）、工会基础知识、劳动法律法规和文字能力测试等。试题由浙江省总工会安排命制。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2.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笔试后，根据笔试成绩从高分到低分，按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1：3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的比例确定面试对象（不足比例的按实际人数进入面试），如遇最后一名同分的，则一并列为面试对象。笔试成绩和面试名单于笔试结束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15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个工作日内在宁波工会网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（http://www.nbgh.gov.cn/）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  <w:lang w:eastAsia="zh-CN"/>
        </w:rPr>
        <w:t>和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宁波市北仑区人民政府网站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(http://www.bl.gov.cn)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网上公布。面试前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2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个工作日书面确认放弃面试资格，由此产生的面试空缺名额，按照笔试成绩从高分到低分的顺序依次递补。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面试对象按电话通知领取《面试通知》，凭身份证按照《面试通知》上规定的时间和地点参加面试。面试对象不按规定时间和地点参加面试的，视作放弃面试资格，由此产生的面试空缺名额不予递补。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面试主要测试考生口头表达能力、应变能力、分析能力、回答问题准确性和举止仪表等。面试总分为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100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分，不足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60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分者淘汰。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sz w:val="32"/>
          <w:szCs w:val="32"/>
        </w:rPr>
        <w:t>（三）体检与考察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1.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考试总成绩为笔试成绩的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60%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和面试成绩的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40%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之和（四舍五入计算到小数点后两位），满分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100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分。在面试合格人员中，按照总成绩从高分到低分的顺序，以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1:1的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比例确定体检对象。总成绩相同的，按笔试成绩从高分到低分排序，总成绩和笔试成绩都相同的增加考试课目。总成绩和体检对象名单于面试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结束3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个工作日内在宁波工会网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（http://www.nbgh.gov.cn/）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和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宁波市北仑区人民政府网站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(http://www.bl.gov.cn)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网上公布。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体检对象按照规定的时间、地点和要求，携带身份证参加体检。不按规定时间、地点和要求参加体检的，视作自动放弃。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体检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项目依照国家统一规定执行，合格标准参照《公务员录用体检通用标准（试行）》。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2.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考察。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按照总成绩从高分到低分的顺序和体检结果，以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1:1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的比例确定考察对象。考察内容主要包括考生的政治思想、道德品质、能力素质、学习和工作表现、遵纪守法、廉洁自律等方面的情况。考察不合格者淘汰。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因体检、考察不合格或放弃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资格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出现招聘岗位空缺时，在面试合格人员中，按照考试总成绩从高分到低分依次递补。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sz w:val="32"/>
          <w:szCs w:val="32"/>
        </w:rPr>
        <w:t>（四）公示与录用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拟录用人员名单由宁波市总工会核准后，在宁波工会网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（http://www.nbgh.gov.cn/）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和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宁波市北仑区人民政府网站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(http://www.bl.gov.cn)网上公示5个工作日（不含发布当日）。公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示期满后无异议，按规定办理录用手续。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拟录用人员通过公示后收到办理录用手续通知，本人放弃录用资格或无正当理由逾期不办理录用手续的，取消其录用资格，不再递补。在职人员应在办理录用手续之前自行负责与原用人单位解除聘用(劳动)关系。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9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四、用工性质、薪资待遇、工作内容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sz w:val="32"/>
          <w:szCs w:val="32"/>
        </w:rPr>
        <w:t>（一）用工性质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社会化职业化工会工作者实行劳动合同制。劳动合同由用人单位与录用人员签订。试用期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2个月,聘用合同期2年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sz w:val="32"/>
          <w:szCs w:val="32"/>
        </w:rPr>
        <w:t>（二）薪资待遇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按照宁波市和北仑区社会化职业化工会工作者有关标准执行。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sz w:val="32"/>
          <w:szCs w:val="32"/>
        </w:rPr>
        <w:t>（三）工作内容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1.帮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助指导辖区内基层企事业单位及社会组织依法建会、职工依法入会；参与推动所在辖区内的基层工会组织规范化建设，协助做好工会经费收缴工作；帮助指导职工签订劳动合同、开展集体协商、参与企业民主管理，维护职工的劳动经济权益和民主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2.向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职工普及劳动法律知识和政策法规，为职工提供法律援助，接受职工委托参与劳动争议案件的协调和调解，代理劳动仲裁和诉讼。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3.帮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助推动劳动保护工作，促进企事业单位不断改善劳动条件，支持和帮助职工预防和治疗职业病，维护职工劳动安全、休息休假和职业健康权益以及女职工的特殊劳动保护权益；协调推进职工后勤保障服务，帮助提高职工生活保障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4.组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织开展文体活动，丰富职工精神文化生活；组织开展技能培训、劳动竞赛、合理化建议等活动，提高职工的技能素质，促进企业发展；做好劳动模范的管理服务工作。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5.了解困难职工及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其家庭基本生活情况，开展困难帮扶工作，为职工办实事、做好事、解难事；收集基层工会和职工群众的意见建议，掌握职工思想动态，及时发现问题、反映问题，帮助做好职工队伍稳定工作，防控和化解劳动关系领域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6.运用信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息化手段，开展“互联网+”工会普惠性服务。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</w:rPr>
        <w:t>7.上级工会以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及用人单位根据需要赋予的其他任务。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附件：北仑区总工会公开招聘社会化职业化工会工作者报名登记表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center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北仑区总工会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center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2022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9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20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日</w:t>
      </w:r>
    </w:p>
    <w:p>
      <w:pPr>
        <w:adjustRightInd w:val="0"/>
        <w:snapToGrid w:val="0"/>
        <w:spacing w:line="5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pacing w:val="-20"/>
          <w:sz w:val="28"/>
          <w:szCs w:val="28"/>
          <w:lang w:eastAsia="zh-CN"/>
        </w:rPr>
        <w:sectPr>
          <w:pgSz w:w="11906" w:h="16838"/>
          <w:pgMar w:top="2098" w:right="1474" w:bottom="1928" w:left="1587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pacing w:val="-20"/>
          <w:sz w:val="28"/>
          <w:szCs w:val="28"/>
          <w:lang w:eastAsia="zh-CN"/>
        </w:rPr>
      </w:pPr>
      <w:r>
        <w:rPr>
          <w:rFonts w:hint="eastAsia" w:ascii="方正仿宋简体" w:hAnsi="方正仿宋简体" w:eastAsia="方正仿宋简体" w:cs="方正仿宋简体"/>
          <w:spacing w:val="-20"/>
          <w:sz w:val="28"/>
          <w:szCs w:val="28"/>
          <w:lang w:eastAsia="zh-CN"/>
        </w:rPr>
        <w:t>附件：</w:t>
      </w:r>
    </w:p>
    <w:p>
      <w:pPr>
        <w:adjustRightInd w:val="0"/>
        <w:snapToGrid w:val="0"/>
        <w:spacing w:afterLines="50" w:line="400" w:lineRule="exact"/>
        <w:jc w:val="center"/>
        <w:rPr>
          <w:rFonts w:hint="eastAsia" w:ascii="方正仿宋简体" w:hAnsi="方正仿宋简体" w:eastAsia="方正仿宋简体" w:cs="方正仿宋简体"/>
          <w:spacing w:val="-2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  <w:t>北仑区总工会公开招聘社会化职业化工会工作者报名登记表</w:t>
      </w:r>
    </w:p>
    <w:tbl>
      <w:tblPr>
        <w:tblStyle w:val="3"/>
        <w:tblW w:w="87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916"/>
        <w:gridCol w:w="187"/>
        <w:gridCol w:w="773"/>
        <w:gridCol w:w="366"/>
        <w:gridCol w:w="879"/>
        <w:gridCol w:w="212"/>
        <w:gridCol w:w="898"/>
        <w:gridCol w:w="85"/>
        <w:gridCol w:w="165"/>
        <w:gridCol w:w="805"/>
        <w:gridCol w:w="466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姓  名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性 别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民 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出 生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年 月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籍 贯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政 治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面 貌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6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作时间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职 称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状况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6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学 历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毕业院校及专业</w:t>
            </w:r>
          </w:p>
        </w:tc>
        <w:tc>
          <w:tcPr>
            <w:tcW w:w="4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现工作单位及职务</w:t>
            </w:r>
          </w:p>
        </w:tc>
        <w:tc>
          <w:tcPr>
            <w:tcW w:w="333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联 系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电 话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手机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3333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固定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电话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身份证号</w:t>
            </w:r>
          </w:p>
        </w:tc>
        <w:tc>
          <w:tcPr>
            <w:tcW w:w="33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家庭住址</w:t>
            </w:r>
          </w:p>
        </w:tc>
        <w:tc>
          <w:tcPr>
            <w:tcW w:w="73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历</w:t>
            </w:r>
          </w:p>
        </w:tc>
        <w:tc>
          <w:tcPr>
            <w:tcW w:w="73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及主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要社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会关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系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工作单位及职务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（就读学校及专业）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lang w:eastAsia="zh-CN"/>
              </w:rPr>
              <w:t>配偶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子（女）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父亲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母亲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区县（市）总工会资格审查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结果</w:t>
            </w:r>
          </w:p>
        </w:tc>
        <w:tc>
          <w:tcPr>
            <w:tcW w:w="73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u w:val="single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 xml:space="preserve">                             盖章：   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年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月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复审意见</w:t>
            </w:r>
          </w:p>
        </w:tc>
        <w:tc>
          <w:tcPr>
            <w:tcW w:w="73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u w:val="single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 xml:space="preserve">                             盖章：   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年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月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备注</w:t>
            </w:r>
          </w:p>
        </w:tc>
        <w:tc>
          <w:tcPr>
            <w:tcW w:w="73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b/>
          <w:sz w:val="24"/>
          <w:szCs w:val="24"/>
        </w:rPr>
        <w:t>注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：</w:t>
      </w:r>
      <w:r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  <w:t>1.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报考人员需真实、详细填写登记表内容。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2.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家庭成员及主要社会关系填写对象主要有配偶、子女、父母，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  <w:t>退休或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去世的注明。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3.A4</w:t>
      </w:r>
      <w:r>
        <w:rPr>
          <w:rFonts w:hint="eastAsia" w:ascii="方正仿宋简体" w:hAnsi="方正仿宋简体" w:eastAsia="方正仿宋简体" w:cs="方正仿宋简体"/>
          <w:b/>
          <w:sz w:val="24"/>
          <w:szCs w:val="24"/>
        </w:rPr>
        <w:t>纸打印，一式一份。</w:t>
      </w:r>
    </w:p>
    <w:sectPr>
      <w:pgSz w:w="11906" w:h="16838"/>
      <w:pgMar w:top="1134" w:right="1474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0138"/>
    <w:rsid w:val="00040611"/>
    <w:rsid w:val="004400B9"/>
    <w:rsid w:val="00F20138"/>
    <w:rsid w:val="05BF05E1"/>
    <w:rsid w:val="225002E5"/>
    <w:rsid w:val="22617244"/>
    <w:rsid w:val="37E85A26"/>
    <w:rsid w:val="3C814E4B"/>
    <w:rsid w:val="472F4CA9"/>
    <w:rsid w:val="49153228"/>
    <w:rsid w:val="4D332077"/>
    <w:rsid w:val="5732300E"/>
    <w:rsid w:val="74B8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540</Words>
  <Characters>3084</Characters>
  <Lines>25</Lines>
  <Paragraphs>7</Paragraphs>
  <TotalTime>4</TotalTime>
  <ScaleCrop>false</ScaleCrop>
  <LinksUpToDate>false</LinksUpToDate>
  <CharactersWithSpaces>3617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2022-09-14T01:31:00Z</dcterms:created>
  <dc:creator>PC</dc:creator>
  <cp:lastModifiedBy>陈琪</cp:lastModifiedBy>
  <dcterms:modified xsi:type="dcterms:W3CDTF">2022-09-19T08:43:54Z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